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12" w:rsidRPr="00B902CD" w:rsidRDefault="001E3212" w:rsidP="00B902CD">
      <w:pPr>
        <w:jc w:val="both"/>
        <w:rPr>
          <w:b/>
        </w:rPr>
      </w:pPr>
      <w:r w:rsidRPr="00B902CD">
        <w:rPr>
          <w:b/>
        </w:rPr>
        <w:t>О комиссии при внутрибанковских переводах</w:t>
      </w:r>
    </w:p>
    <w:p w:rsidR="001E3212" w:rsidRDefault="001E3212" w:rsidP="00B902CD">
      <w:pPr>
        <w:jc w:val="both"/>
      </w:pPr>
      <w:r>
        <w:t>Федеральным законом от 16.12.2019 № 434-ФЗ внесены изменения в статью 29 Федерального закона «О банках и банковской деятельности».</w:t>
      </w:r>
    </w:p>
    <w:p w:rsidR="001E3212" w:rsidRDefault="001E3212" w:rsidP="00B902CD">
      <w:pPr>
        <w:jc w:val="both"/>
      </w:pPr>
      <w:r>
        <w:t>Указанная статья дополнена частью второй следующего содержания:</w:t>
      </w:r>
    </w:p>
    <w:p w:rsidR="001E3212" w:rsidRDefault="001E3212" w:rsidP="00B902CD">
      <w:pPr>
        <w:jc w:val="both"/>
      </w:pPr>
      <w:r>
        <w:t>Размер комиссионного вознаграждения, взимаемого кредитной организацией при осуществлении операций по переводу денежных средств между банковскими счетами физических лиц в этой кредитной организации, не может быть обусловлен открытием указанных банковских счетов в разных обособленных подразделениях (внутренних структурных подразделениях) кредитной организации.</w:t>
      </w:r>
    </w:p>
    <w:p w:rsidR="001E3212" w:rsidRDefault="001E3212" w:rsidP="00B902CD">
      <w:pPr>
        <w:jc w:val="both"/>
      </w:pPr>
      <w:r>
        <w:t>Таким образом, на размер комиссии за перевод денег не будет влиять тот факт, что счета физических лиц открыты в разных подразделениях одной кредитной организации.</w:t>
      </w:r>
    </w:p>
    <w:p w:rsidR="001E3212" w:rsidRDefault="001E3212" w:rsidP="00B902CD">
      <w:pPr>
        <w:jc w:val="both"/>
      </w:pPr>
      <w:r>
        <w:t>В настоящее время существует практика, когда при межрегиональном переводе денег внутри одного банка взимают повышенную комиссию.</w:t>
      </w:r>
    </w:p>
    <w:p w:rsidR="001E3212" w:rsidRDefault="001E3212" w:rsidP="00B902CD">
      <w:pPr>
        <w:jc w:val="both"/>
      </w:pPr>
      <w:r>
        <w:t>Поправки в Федеральный закон вступили в силу 14 июня 2020 года.</w:t>
      </w:r>
    </w:p>
    <w:p w:rsidR="001E3212" w:rsidRDefault="001E3212" w:rsidP="00B902CD">
      <w:pPr>
        <w:jc w:val="both"/>
      </w:pPr>
    </w:p>
    <w:p w:rsidR="001E3212" w:rsidRDefault="001E3212" w:rsidP="00B902CD">
      <w:pPr>
        <w:ind w:firstLine="0"/>
        <w:jc w:val="both"/>
      </w:pPr>
      <w:r>
        <w:t>Помощник пр</w:t>
      </w:r>
      <w:r w:rsidR="00B902CD">
        <w:t xml:space="preserve">окурора района               </w:t>
      </w:r>
      <w:bookmarkStart w:id="0" w:name="_GoBack"/>
      <w:bookmarkEnd w:id="0"/>
      <w:r>
        <w:t xml:space="preserve">                                             В.О. Карелина</w:t>
      </w:r>
    </w:p>
    <w:p w:rsidR="001E3212" w:rsidRDefault="001E3212" w:rsidP="00B902CD">
      <w:pPr>
        <w:jc w:val="both"/>
      </w:pPr>
    </w:p>
    <w:p w:rsidR="001E3212" w:rsidRDefault="001E3212" w:rsidP="00B902CD">
      <w:pPr>
        <w:jc w:val="both"/>
      </w:pPr>
    </w:p>
    <w:p w:rsidR="001E3212" w:rsidRDefault="001E3212" w:rsidP="00B902CD">
      <w:pPr>
        <w:jc w:val="both"/>
      </w:pPr>
    </w:p>
    <w:p w:rsidR="001E3212" w:rsidRDefault="001E3212" w:rsidP="00B902CD">
      <w:pPr>
        <w:jc w:val="both"/>
      </w:pPr>
    </w:p>
    <w:p w:rsidR="001E3212" w:rsidRDefault="001E3212" w:rsidP="00B902CD">
      <w:pPr>
        <w:jc w:val="both"/>
      </w:pPr>
    </w:p>
    <w:p w:rsidR="001E3212" w:rsidRDefault="001E3212" w:rsidP="00B902CD">
      <w:pPr>
        <w:jc w:val="both"/>
      </w:pPr>
    </w:p>
    <w:p w:rsidR="001E3212" w:rsidRDefault="001E3212" w:rsidP="00B902CD">
      <w:pPr>
        <w:jc w:val="both"/>
      </w:pPr>
    </w:p>
    <w:p w:rsidR="001E3212" w:rsidRDefault="001E3212" w:rsidP="00B902CD">
      <w:pPr>
        <w:jc w:val="both"/>
      </w:pPr>
    </w:p>
    <w:p w:rsidR="001E3212" w:rsidRDefault="001E3212" w:rsidP="00B902CD">
      <w:pPr>
        <w:jc w:val="both"/>
      </w:pPr>
    </w:p>
    <w:p w:rsidR="001E3212" w:rsidRDefault="001E3212" w:rsidP="00B902CD">
      <w:pPr>
        <w:jc w:val="both"/>
      </w:pPr>
    </w:p>
    <w:p w:rsidR="001E3212" w:rsidRDefault="001E3212" w:rsidP="00B902CD">
      <w:pPr>
        <w:jc w:val="both"/>
      </w:pPr>
    </w:p>
    <w:p w:rsidR="001E3212" w:rsidRDefault="001E3212" w:rsidP="00B902CD">
      <w:pPr>
        <w:jc w:val="both"/>
      </w:pPr>
    </w:p>
    <w:p w:rsidR="001E3212" w:rsidRDefault="001E3212" w:rsidP="00B902CD">
      <w:pPr>
        <w:jc w:val="both"/>
      </w:pPr>
    </w:p>
    <w:p w:rsidR="001E3212" w:rsidRDefault="001E3212" w:rsidP="00B902CD">
      <w:pPr>
        <w:jc w:val="both"/>
      </w:pPr>
    </w:p>
    <w:p w:rsidR="001E3212" w:rsidRDefault="001E3212" w:rsidP="00B902CD">
      <w:pPr>
        <w:jc w:val="both"/>
      </w:pPr>
    </w:p>
    <w:p w:rsidR="001E3212" w:rsidRDefault="001E3212" w:rsidP="00B902CD">
      <w:pPr>
        <w:jc w:val="both"/>
      </w:pPr>
    </w:p>
    <w:p w:rsidR="00C11221" w:rsidRDefault="00C11221" w:rsidP="00B902CD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12"/>
    <w:rsid w:val="001E3212"/>
    <w:rsid w:val="002619A3"/>
    <w:rsid w:val="004F4FC3"/>
    <w:rsid w:val="00B902CD"/>
    <w:rsid w:val="00C1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48552B-E604-45CA-9753-F236881905D2}"/>
</file>

<file path=customXml/itemProps2.xml><?xml version="1.0" encoding="utf-8"?>
<ds:datastoreItem xmlns:ds="http://schemas.openxmlformats.org/officeDocument/2006/customXml" ds:itemID="{4FBC62EA-4AEC-4D3E-88FE-0BDC253A9054}"/>
</file>

<file path=customXml/itemProps3.xml><?xml version="1.0" encoding="utf-8"?>
<ds:datastoreItem xmlns:ds="http://schemas.openxmlformats.org/officeDocument/2006/customXml" ds:itemID="{D4B4B72F-ED88-402A-96F8-D0E11E6829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